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D0" w:rsidRPr="00371FDC" w:rsidRDefault="00D66CD0" w:rsidP="00D66CD0">
      <w:pPr>
        <w:rPr>
          <w:rFonts w:ascii="Times New Roman" w:hAnsi="Times New Roman" w:cs="Times New Roman"/>
          <w:sz w:val="24"/>
          <w:szCs w:val="24"/>
        </w:rPr>
      </w:pPr>
    </w:p>
    <w:p w:rsidR="00371FDC" w:rsidRPr="00371FDC" w:rsidRDefault="00EB53AC" w:rsidP="00FD6802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3AC">
        <w:rPr>
          <w:rFonts w:ascii="Times New Roman" w:hAnsi="Times New Roman" w:cs="Times New Roman"/>
          <w:b/>
          <w:sz w:val="28"/>
          <w:szCs w:val="28"/>
        </w:rPr>
        <w:t>Approved Faculty R</w:t>
      </w:r>
      <w:r w:rsidR="00FD6802">
        <w:rPr>
          <w:rFonts w:ascii="Times New Roman" w:hAnsi="Times New Roman" w:cs="Times New Roman"/>
          <w:b/>
          <w:sz w:val="28"/>
          <w:szCs w:val="28"/>
        </w:rPr>
        <w:t>esearch Grant Proposals</w:t>
      </w:r>
      <w:r w:rsidR="003A7FCD" w:rsidRPr="00EB53A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A7FCD">
        <w:rPr>
          <w:rFonts w:ascii="Times New Roman" w:hAnsi="Times New Roman" w:cs="Times New Roman"/>
          <w:sz w:val="28"/>
          <w:szCs w:val="28"/>
        </w:rPr>
        <w:t xml:space="preserve"> </w:t>
      </w:r>
      <w:r w:rsidR="003A7F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Academic Year 2016-2017</w:t>
      </w:r>
    </w:p>
    <w:p w:rsidR="00371FDC" w:rsidRPr="00371FDC" w:rsidRDefault="00EB53AC" w:rsidP="00FD680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in 2017-2018</w:t>
      </w:r>
    </w:p>
    <w:p w:rsidR="00371FDC" w:rsidRPr="00371FDC" w:rsidRDefault="00371FDC" w:rsidP="00371F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1FDC" w:rsidRPr="00371FDC" w:rsidRDefault="00371FDC" w:rsidP="00371FDC">
      <w:pPr>
        <w:rPr>
          <w:rFonts w:ascii="Times New Roman" w:hAnsi="Times New Roman" w:cs="Times New Roman"/>
          <w:sz w:val="24"/>
          <w:szCs w:val="24"/>
        </w:rPr>
      </w:pPr>
      <w:r w:rsidRPr="00957E2E">
        <w:rPr>
          <w:rFonts w:ascii="Times New Roman" w:hAnsi="Times New Roman" w:cs="Times New Roman"/>
          <w:b/>
          <w:sz w:val="24"/>
          <w:szCs w:val="24"/>
        </w:rPr>
        <w:t>Nabil Al-Tikriti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1FDC">
        <w:rPr>
          <w:rFonts w:ascii="Times New Roman" w:hAnsi="Times New Roman" w:cs="Times New Roman"/>
          <w:i/>
          <w:sz w:val="24"/>
          <w:szCs w:val="24"/>
        </w:rPr>
        <w:t>Department of History and American Studies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1FDC">
        <w:rPr>
          <w:rFonts w:ascii="Times New Roman" w:hAnsi="Times New Roman" w:cs="Times New Roman"/>
          <w:sz w:val="24"/>
          <w:szCs w:val="24"/>
        </w:rPr>
        <w:t>The John Elphinstone</w:t>
      </w:r>
      <w:r>
        <w:rPr>
          <w:rFonts w:ascii="Times New Roman" w:hAnsi="Times New Roman" w:cs="Times New Roman"/>
          <w:sz w:val="24"/>
          <w:szCs w:val="24"/>
        </w:rPr>
        <w:t xml:space="preserve"> Memoirs and the 1770 B</w:t>
      </w:r>
      <w:r w:rsidRPr="00371FDC">
        <w:rPr>
          <w:rFonts w:ascii="Times New Roman" w:hAnsi="Times New Roman" w:cs="Times New Roman"/>
          <w:sz w:val="24"/>
          <w:szCs w:val="24"/>
        </w:rPr>
        <w:t>attle of Çeşme</w:t>
      </w:r>
    </w:p>
    <w:p w:rsidR="00371FDC" w:rsidRPr="00371FDC" w:rsidRDefault="00371FDC" w:rsidP="00371FDC">
      <w:pPr>
        <w:rPr>
          <w:rFonts w:ascii="Times New Roman" w:hAnsi="Times New Roman" w:cs="Times New Roman"/>
          <w:sz w:val="24"/>
          <w:szCs w:val="24"/>
        </w:rPr>
      </w:pPr>
      <w:r w:rsidRPr="00957E2E">
        <w:rPr>
          <w:rFonts w:ascii="Times New Roman" w:hAnsi="Times New Roman" w:cs="Times New Roman"/>
          <w:b/>
          <w:sz w:val="24"/>
          <w:szCs w:val="24"/>
        </w:rPr>
        <w:t>Jennifer Barry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7E2E">
        <w:rPr>
          <w:rFonts w:ascii="Times New Roman" w:hAnsi="Times New Roman" w:cs="Times New Roman"/>
          <w:b/>
          <w:sz w:val="24"/>
          <w:szCs w:val="24"/>
        </w:rPr>
        <w:t>Department of Classics, Philosophy, and Religion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1FDC">
        <w:rPr>
          <w:rFonts w:ascii="Times New Roman" w:hAnsi="Times New Roman" w:cs="Times New Roman"/>
          <w:sz w:val="24"/>
          <w:szCs w:val="24"/>
        </w:rPr>
        <w:t>A Violence All Her Own: Fantasizing Genered Violence in Late Antiquity</w:t>
      </w:r>
    </w:p>
    <w:p w:rsidR="00371FDC" w:rsidRPr="00371FDC" w:rsidRDefault="00371FDC" w:rsidP="00371FDC">
      <w:pPr>
        <w:rPr>
          <w:rFonts w:ascii="Times New Roman" w:hAnsi="Times New Roman" w:cs="Times New Roman"/>
          <w:sz w:val="24"/>
          <w:szCs w:val="24"/>
        </w:rPr>
      </w:pPr>
      <w:r w:rsidRPr="00957E2E">
        <w:rPr>
          <w:rFonts w:ascii="Times New Roman" w:hAnsi="Times New Roman" w:cs="Times New Roman"/>
          <w:b/>
          <w:sz w:val="24"/>
          <w:szCs w:val="24"/>
        </w:rPr>
        <w:t>Laura Bylenok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1FDC">
        <w:rPr>
          <w:rFonts w:ascii="Times New Roman" w:hAnsi="Times New Roman" w:cs="Times New Roman"/>
          <w:i/>
          <w:sz w:val="24"/>
          <w:szCs w:val="24"/>
        </w:rPr>
        <w:t>Department of English, Linguistics, and Communication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1FDC">
        <w:rPr>
          <w:rFonts w:ascii="Times New Roman" w:hAnsi="Times New Roman" w:cs="Times New Roman"/>
          <w:sz w:val="24"/>
          <w:szCs w:val="24"/>
        </w:rPr>
        <w:t>Homologues: Poems</w:t>
      </w:r>
    </w:p>
    <w:p w:rsidR="00371FDC" w:rsidRPr="00371FDC" w:rsidRDefault="00371FDC" w:rsidP="00371FDC">
      <w:pPr>
        <w:rPr>
          <w:rFonts w:ascii="Times New Roman" w:hAnsi="Times New Roman" w:cs="Times New Roman"/>
          <w:sz w:val="24"/>
          <w:szCs w:val="24"/>
        </w:rPr>
      </w:pPr>
      <w:r w:rsidRPr="00957E2E">
        <w:rPr>
          <w:rFonts w:ascii="Times New Roman" w:hAnsi="Times New Roman" w:cs="Times New Roman"/>
          <w:b/>
          <w:sz w:val="24"/>
          <w:szCs w:val="24"/>
        </w:rPr>
        <w:t>Ana Chichester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1FDC">
        <w:rPr>
          <w:rFonts w:ascii="Times New Roman" w:hAnsi="Times New Roman" w:cs="Times New Roman"/>
          <w:i/>
          <w:sz w:val="24"/>
          <w:szCs w:val="24"/>
        </w:rPr>
        <w:t>Department of Modern Languages and Literatures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1FDC">
        <w:rPr>
          <w:rFonts w:ascii="Times New Roman" w:hAnsi="Times New Roman" w:cs="Times New Roman"/>
          <w:sz w:val="24"/>
          <w:szCs w:val="24"/>
        </w:rPr>
        <w:t>Julia Howe in Cuba: Perspectives in reading XIXth century accounts of the Caribbean</w:t>
      </w:r>
    </w:p>
    <w:p w:rsidR="00371FDC" w:rsidRPr="00371FDC" w:rsidRDefault="00371FDC" w:rsidP="00371FDC">
      <w:pPr>
        <w:rPr>
          <w:rFonts w:ascii="Times New Roman" w:hAnsi="Times New Roman" w:cs="Times New Roman"/>
          <w:sz w:val="24"/>
          <w:szCs w:val="24"/>
        </w:rPr>
      </w:pPr>
      <w:r w:rsidRPr="00957E2E">
        <w:rPr>
          <w:rFonts w:ascii="Times New Roman" w:hAnsi="Times New Roman" w:cs="Times New Roman"/>
          <w:b/>
          <w:sz w:val="24"/>
          <w:szCs w:val="24"/>
        </w:rPr>
        <w:t>Melody Denhere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7E2E">
        <w:rPr>
          <w:rFonts w:ascii="Times New Roman" w:hAnsi="Times New Roman" w:cs="Times New Roman"/>
          <w:i/>
          <w:sz w:val="24"/>
          <w:szCs w:val="24"/>
        </w:rPr>
        <w:t>Department of Mathematics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1FDC">
        <w:rPr>
          <w:rFonts w:ascii="Times New Roman" w:hAnsi="Times New Roman" w:cs="Times New Roman"/>
          <w:sz w:val="24"/>
          <w:szCs w:val="24"/>
        </w:rPr>
        <w:t xml:space="preserve">Model Adequacy for </w:t>
      </w:r>
      <w:r>
        <w:rPr>
          <w:rFonts w:ascii="Times New Roman" w:hAnsi="Times New Roman" w:cs="Times New Roman"/>
          <w:sz w:val="24"/>
          <w:szCs w:val="24"/>
        </w:rPr>
        <w:t>Functions</w:t>
      </w:r>
      <w:r w:rsidRPr="00371FDC">
        <w:rPr>
          <w:rFonts w:ascii="Times New Roman" w:hAnsi="Times New Roman" w:cs="Times New Roman"/>
          <w:sz w:val="24"/>
          <w:szCs w:val="24"/>
        </w:rPr>
        <w:t>; Regression Models</w:t>
      </w:r>
    </w:p>
    <w:p w:rsidR="00371FDC" w:rsidRPr="00371FDC" w:rsidRDefault="00371FDC" w:rsidP="00371FDC">
      <w:pPr>
        <w:rPr>
          <w:rFonts w:ascii="Times New Roman" w:hAnsi="Times New Roman" w:cs="Times New Roman"/>
          <w:sz w:val="24"/>
          <w:szCs w:val="24"/>
        </w:rPr>
      </w:pPr>
      <w:r w:rsidRPr="00957E2E">
        <w:rPr>
          <w:rFonts w:ascii="Times New Roman" w:hAnsi="Times New Roman" w:cs="Times New Roman"/>
          <w:b/>
          <w:sz w:val="24"/>
          <w:szCs w:val="24"/>
        </w:rPr>
        <w:t>Erin Devlin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1FDC">
        <w:rPr>
          <w:rFonts w:ascii="Times New Roman" w:hAnsi="Times New Roman" w:cs="Times New Roman"/>
          <w:i/>
          <w:sz w:val="24"/>
          <w:szCs w:val="24"/>
        </w:rPr>
        <w:t>Department of History and American Studies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71FDC">
        <w:rPr>
          <w:rFonts w:ascii="Times New Roman" w:hAnsi="Times New Roman" w:cs="Times New Roman"/>
          <w:sz w:val="24"/>
          <w:szCs w:val="24"/>
        </w:rPr>
        <w:tab/>
        <w:t>Remember Little Rock</w:t>
      </w:r>
    </w:p>
    <w:p w:rsidR="00371FDC" w:rsidRPr="00371FDC" w:rsidRDefault="00371FDC" w:rsidP="00371FDC">
      <w:pPr>
        <w:rPr>
          <w:rFonts w:ascii="Times New Roman" w:hAnsi="Times New Roman" w:cs="Times New Roman"/>
          <w:sz w:val="24"/>
          <w:szCs w:val="24"/>
        </w:rPr>
      </w:pPr>
      <w:r w:rsidRPr="00957E2E">
        <w:rPr>
          <w:rFonts w:ascii="Times New Roman" w:hAnsi="Times New Roman" w:cs="Times New Roman"/>
          <w:b/>
          <w:sz w:val="24"/>
          <w:szCs w:val="24"/>
        </w:rPr>
        <w:t>Amrita</w:t>
      </w:r>
      <w:r w:rsidR="00957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7E2E">
        <w:rPr>
          <w:rFonts w:ascii="Times New Roman" w:hAnsi="Times New Roman" w:cs="Times New Roman"/>
          <w:b/>
          <w:sz w:val="24"/>
          <w:szCs w:val="24"/>
        </w:rPr>
        <w:t>Dhar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1FDC">
        <w:rPr>
          <w:rFonts w:ascii="Times New Roman" w:hAnsi="Times New Roman" w:cs="Times New Roman"/>
          <w:i/>
          <w:sz w:val="24"/>
          <w:szCs w:val="24"/>
        </w:rPr>
        <w:t xml:space="preserve">Department of </w:t>
      </w:r>
      <w:r>
        <w:rPr>
          <w:rFonts w:ascii="Times New Roman" w:hAnsi="Times New Roman" w:cs="Times New Roman"/>
          <w:i/>
          <w:sz w:val="24"/>
          <w:szCs w:val="24"/>
        </w:rPr>
        <w:t>Economics,</w:t>
      </w:r>
      <w:r w:rsidRPr="00371FDC">
        <w:rPr>
          <w:rFonts w:ascii="Times New Roman" w:hAnsi="Times New Roman" w:cs="Times New Roman"/>
          <w:sz w:val="24"/>
          <w:szCs w:val="24"/>
        </w:rPr>
        <w:t xml:space="preserve"> Social Openness and Emerging Markets Integration</w:t>
      </w:r>
    </w:p>
    <w:p w:rsidR="00371FDC" w:rsidRPr="00371FDC" w:rsidRDefault="00371FDC" w:rsidP="00371FDC">
      <w:pPr>
        <w:rPr>
          <w:rFonts w:ascii="Times New Roman" w:hAnsi="Times New Roman" w:cs="Times New Roman"/>
          <w:sz w:val="24"/>
          <w:szCs w:val="24"/>
        </w:rPr>
      </w:pPr>
      <w:r w:rsidRPr="00957E2E">
        <w:rPr>
          <w:rFonts w:ascii="Times New Roman" w:hAnsi="Times New Roman" w:cs="Times New Roman"/>
          <w:b/>
          <w:sz w:val="24"/>
          <w:szCs w:val="24"/>
        </w:rPr>
        <w:t>Mindy Erchull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7E2E">
        <w:rPr>
          <w:rFonts w:ascii="Times New Roman" w:hAnsi="Times New Roman" w:cs="Times New Roman"/>
          <w:i/>
          <w:sz w:val="24"/>
          <w:szCs w:val="24"/>
        </w:rPr>
        <w:t>Department of Psychological Science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1FDC">
        <w:rPr>
          <w:rFonts w:ascii="Times New Roman" w:hAnsi="Times New Roman" w:cs="Times New Roman"/>
          <w:sz w:val="24"/>
          <w:szCs w:val="24"/>
        </w:rPr>
        <w:t>Research on Menstrual Cycle Attitudes</w:t>
      </w:r>
    </w:p>
    <w:p w:rsidR="00371FDC" w:rsidRPr="00371FDC" w:rsidRDefault="00371FDC" w:rsidP="00371FDC">
      <w:pPr>
        <w:rPr>
          <w:rFonts w:ascii="Times New Roman" w:hAnsi="Times New Roman" w:cs="Times New Roman"/>
          <w:sz w:val="24"/>
          <w:szCs w:val="24"/>
        </w:rPr>
      </w:pPr>
      <w:r w:rsidRPr="00957E2E">
        <w:rPr>
          <w:rFonts w:ascii="Times New Roman" w:hAnsi="Times New Roman" w:cs="Times New Roman"/>
          <w:b/>
          <w:sz w:val="24"/>
          <w:szCs w:val="24"/>
        </w:rPr>
        <w:t>Caitlin Finlayson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7E2E">
        <w:rPr>
          <w:rFonts w:ascii="Times New Roman" w:hAnsi="Times New Roman" w:cs="Times New Roman"/>
          <w:i/>
          <w:sz w:val="24"/>
          <w:szCs w:val="24"/>
        </w:rPr>
        <w:t>Department of Geography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1FDC">
        <w:rPr>
          <w:rFonts w:ascii="Times New Roman" w:hAnsi="Times New Roman" w:cs="Times New Roman"/>
          <w:sz w:val="24"/>
          <w:szCs w:val="24"/>
        </w:rPr>
        <w:t>(Im) perfect Food: A Visual Analysis of the Ugly Food Movement</w:t>
      </w:r>
    </w:p>
    <w:p w:rsidR="00371FDC" w:rsidRPr="00371FDC" w:rsidRDefault="00371FDC" w:rsidP="00371FDC">
      <w:pPr>
        <w:rPr>
          <w:rFonts w:ascii="Times New Roman" w:hAnsi="Times New Roman" w:cs="Times New Roman"/>
          <w:sz w:val="24"/>
          <w:szCs w:val="24"/>
        </w:rPr>
      </w:pPr>
      <w:r w:rsidRPr="00957E2E">
        <w:rPr>
          <w:rFonts w:ascii="Times New Roman" w:hAnsi="Times New Roman" w:cs="Times New Roman"/>
          <w:b/>
          <w:sz w:val="24"/>
          <w:szCs w:val="24"/>
        </w:rPr>
        <w:t>Carole</w:t>
      </w:r>
      <w:r w:rsidRPr="00957E2E">
        <w:rPr>
          <w:rFonts w:ascii="Times New Roman" w:hAnsi="Times New Roman" w:cs="Times New Roman"/>
          <w:b/>
          <w:sz w:val="24"/>
          <w:szCs w:val="24"/>
        </w:rPr>
        <w:tab/>
        <w:t>Garmon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7E2E">
        <w:rPr>
          <w:rFonts w:ascii="Times New Roman" w:hAnsi="Times New Roman" w:cs="Times New Roman"/>
          <w:i/>
          <w:sz w:val="24"/>
          <w:szCs w:val="24"/>
        </w:rPr>
        <w:t>Department of Art and Art History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71FDC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371FDC">
        <w:rPr>
          <w:rFonts w:ascii="Times New Roman" w:hAnsi="Times New Roman" w:cs="Times New Roman"/>
          <w:sz w:val="24"/>
          <w:szCs w:val="24"/>
        </w:rPr>
        <w:t xml:space="preserve"> I was a Dreamer and you were my Dream</w:t>
      </w:r>
    </w:p>
    <w:p w:rsidR="00371FDC" w:rsidRPr="00371FDC" w:rsidRDefault="00371FDC" w:rsidP="00371FDC">
      <w:pPr>
        <w:rPr>
          <w:rFonts w:ascii="Times New Roman" w:hAnsi="Times New Roman" w:cs="Times New Roman"/>
          <w:sz w:val="24"/>
          <w:szCs w:val="24"/>
        </w:rPr>
      </w:pPr>
      <w:r w:rsidRPr="00957E2E">
        <w:rPr>
          <w:rFonts w:ascii="Times New Roman" w:hAnsi="Times New Roman" w:cs="Times New Roman"/>
          <w:b/>
          <w:sz w:val="24"/>
          <w:szCs w:val="24"/>
        </w:rPr>
        <w:t>Kate Haffey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1FDC">
        <w:rPr>
          <w:rFonts w:ascii="Times New Roman" w:hAnsi="Times New Roman" w:cs="Times New Roman"/>
          <w:i/>
          <w:sz w:val="24"/>
          <w:szCs w:val="24"/>
        </w:rPr>
        <w:t>Department of English, Linguistics, and Communication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71FDC">
        <w:rPr>
          <w:rFonts w:ascii="Times New Roman" w:hAnsi="Times New Roman" w:cs="Times New Roman"/>
          <w:sz w:val="24"/>
          <w:szCs w:val="24"/>
        </w:rPr>
        <w:t>Virginia Woolf, E.M. Forster, and the Politics of Queer Friendship</w:t>
      </w:r>
    </w:p>
    <w:p w:rsidR="00371FDC" w:rsidRPr="00371FDC" w:rsidRDefault="00371FDC" w:rsidP="00371FDC">
      <w:pPr>
        <w:rPr>
          <w:rFonts w:ascii="Times New Roman" w:hAnsi="Times New Roman" w:cs="Times New Roman"/>
          <w:sz w:val="24"/>
          <w:szCs w:val="24"/>
        </w:rPr>
      </w:pPr>
      <w:r w:rsidRPr="00957E2E">
        <w:rPr>
          <w:rFonts w:ascii="Times New Roman" w:hAnsi="Times New Roman" w:cs="Times New Roman"/>
          <w:b/>
          <w:sz w:val="24"/>
          <w:szCs w:val="24"/>
        </w:rPr>
        <w:t>Janusz</w:t>
      </w:r>
      <w:r w:rsidRPr="00957E2E">
        <w:rPr>
          <w:rFonts w:ascii="Times New Roman" w:hAnsi="Times New Roman" w:cs="Times New Roman"/>
          <w:b/>
          <w:sz w:val="24"/>
          <w:szCs w:val="24"/>
        </w:rPr>
        <w:tab/>
        <w:t xml:space="preserve"> Konieczny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7E2E">
        <w:rPr>
          <w:rFonts w:ascii="Times New Roman" w:hAnsi="Times New Roman" w:cs="Times New Roman"/>
          <w:i/>
          <w:sz w:val="24"/>
          <w:szCs w:val="24"/>
        </w:rPr>
        <w:t>Department of Mathematics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1FDC">
        <w:rPr>
          <w:rFonts w:ascii="Times New Roman" w:hAnsi="Times New Roman" w:cs="Times New Roman"/>
          <w:sz w:val="24"/>
          <w:szCs w:val="24"/>
        </w:rPr>
        <w:t>Second Centralizers in the Infinite Semigroup of Injective Transformations</w:t>
      </w:r>
    </w:p>
    <w:p w:rsidR="00371FDC" w:rsidRPr="00371FDC" w:rsidRDefault="00371FDC" w:rsidP="00371FDC">
      <w:pPr>
        <w:rPr>
          <w:rFonts w:ascii="Times New Roman" w:hAnsi="Times New Roman" w:cs="Times New Roman"/>
          <w:sz w:val="24"/>
          <w:szCs w:val="24"/>
        </w:rPr>
      </w:pPr>
      <w:r w:rsidRPr="00957E2E">
        <w:rPr>
          <w:rFonts w:ascii="Times New Roman" w:hAnsi="Times New Roman" w:cs="Times New Roman"/>
          <w:b/>
          <w:sz w:val="24"/>
          <w:szCs w:val="24"/>
        </w:rPr>
        <w:t>Elizabeth Lewis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1FDC">
        <w:rPr>
          <w:rFonts w:ascii="Times New Roman" w:hAnsi="Times New Roman" w:cs="Times New Roman"/>
          <w:i/>
          <w:sz w:val="24"/>
          <w:szCs w:val="24"/>
        </w:rPr>
        <w:t>Department of Modern Languages and Literatures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71FDC">
        <w:rPr>
          <w:rFonts w:ascii="Times New Roman" w:hAnsi="Times New Roman" w:cs="Times New Roman"/>
          <w:sz w:val="24"/>
          <w:szCs w:val="24"/>
        </w:rPr>
        <w:t>Routledge Companion to Hispanic Enlightenment</w:t>
      </w:r>
    </w:p>
    <w:p w:rsidR="00371FDC" w:rsidRPr="00371FDC" w:rsidRDefault="00371FDC" w:rsidP="00371FDC">
      <w:pPr>
        <w:rPr>
          <w:rFonts w:ascii="Times New Roman" w:hAnsi="Times New Roman" w:cs="Times New Roman"/>
          <w:sz w:val="24"/>
          <w:szCs w:val="24"/>
        </w:rPr>
      </w:pPr>
      <w:r w:rsidRPr="00957E2E">
        <w:rPr>
          <w:rFonts w:ascii="Times New Roman" w:hAnsi="Times New Roman" w:cs="Times New Roman"/>
          <w:b/>
          <w:sz w:val="24"/>
          <w:szCs w:val="24"/>
        </w:rPr>
        <w:t>Eric Lorentzen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1FDC">
        <w:rPr>
          <w:rFonts w:ascii="Times New Roman" w:hAnsi="Times New Roman" w:cs="Times New Roman"/>
          <w:i/>
          <w:sz w:val="24"/>
          <w:szCs w:val="24"/>
        </w:rPr>
        <w:t>Department of English, Linguistics, and Communication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71FDC">
        <w:rPr>
          <w:rFonts w:ascii="Times New Roman" w:hAnsi="Times New Roman" w:cs="Times New Roman"/>
          <w:sz w:val="24"/>
          <w:szCs w:val="24"/>
        </w:rPr>
        <w:t>Literary Tourism: Dickens, Sherlock, and Other Ripping Adventures</w:t>
      </w:r>
    </w:p>
    <w:p w:rsidR="00371FDC" w:rsidRPr="00371FDC" w:rsidRDefault="00371FDC" w:rsidP="00371FDC">
      <w:pPr>
        <w:rPr>
          <w:rFonts w:ascii="Times New Roman" w:hAnsi="Times New Roman" w:cs="Times New Roman"/>
          <w:sz w:val="24"/>
          <w:szCs w:val="24"/>
        </w:rPr>
      </w:pPr>
      <w:r w:rsidRPr="00957E2E">
        <w:rPr>
          <w:rFonts w:ascii="Times New Roman" w:hAnsi="Times New Roman" w:cs="Times New Roman"/>
          <w:b/>
          <w:sz w:val="24"/>
          <w:szCs w:val="24"/>
        </w:rPr>
        <w:t>Leslie Martin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7E2E">
        <w:rPr>
          <w:rFonts w:ascii="Times New Roman" w:hAnsi="Times New Roman" w:cs="Times New Roman"/>
          <w:i/>
          <w:sz w:val="24"/>
          <w:szCs w:val="24"/>
        </w:rPr>
        <w:t>Department of Sociology and Anthropology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1FDC">
        <w:rPr>
          <w:rFonts w:ascii="Times New Roman" w:hAnsi="Times New Roman" w:cs="Times New Roman"/>
          <w:sz w:val="24"/>
          <w:szCs w:val="24"/>
        </w:rPr>
        <w:t>Fredericksburg FUSE Evaluation: Analyzing Costs of Housing, Jail, Hospital and Homeless Services</w:t>
      </w:r>
    </w:p>
    <w:p w:rsidR="00371FDC" w:rsidRPr="00371FDC" w:rsidRDefault="00371FDC" w:rsidP="00371FDC">
      <w:pPr>
        <w:rPr>
          <w:rFonts w:ascii="Times New Roman" w:hAnsi="Times New Roman" w:cs="Times New Roman"/>
          <w:sz w:val="24"/>
          <w:szCs w:val="24"/>
        </w:rPr>
      </w:pPr>
      <w:r w:rsidRPr="00957E2E">
        <w:rPr>
          <w:rFonts w:ascii="Times New Roman" w:hAnsi="Times New Roman" w:cs="Times New Roman"/>
          <w:b/>
          <w:sz w:val="24"/>
          <w:szCs w:val="24"/>
        </w:rPr>
        <w:t>Maya Mathur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1FDC">
        <w:rPr>
          <w:rFonts w:ascii="Times New Roman" w:hAnsi="Times New Roman" w:cs="Times New Roman"/>
          <w:i/>
          <w:sz w:val="24"/>
          <w:szCs w:val="24"/>
        </w:rPr>
        <w:t xml:space="preserve"> Department of English, Linguistics, and Communication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1FDC">
        <w:rPr>
          <w:rFonts w:ascii="Times New Roman" w:hAnsi="Times New Roman" w:cs="Times New Roman"/>
          <w:sz w:val="24"/>
          <w:szCs w:val="24"/>
        </w:rPr>
        <w:t>Comic Identities in Early Modern England</w:t>
      </w:r>
    </w:p>
    <w:p w:rsidR="00371FDC" w:rsidRPr="00371FDC" w:rsidRDefault="00371FDC" w:rsidP="00371FDC">
      <w:pPr>
        <w:rPr>
          <w:rFonts w:ascii="Times New Roman" w:hAnsi="Times New Roman" w:cs="Times New Roman"/>
          <w:sz w:val="24"/>
          <w:szCs w:val="24"/>
        </w:rPr>
      </w:pPr>
      <w:r w:rsidRPr="00957E2E">
        <w:rPr>
          <w:rFonts w:ascii="Times New Roman" w:hAnsi="Times New Roman" w:cs="Times New Roman"/>
          <w:b/>
          <w:sz w:val="24"/>
          <w:szCs w:val="24"/>
        </w:rPr>
        <w:lastRenderedPageBreak/>
        <w:t>Kevin</w:t>
      </w:r>
      <w:r w:rsidRPr="00957E2E">
        <w:rPr>
          <w:rFonts w:ascii="Times New Roman" w:hAnsi="Times New Roman" w:cs="Times New Roman"/>
          <w:b/>
          <w:sz w:val="24"/>
          <w:szCs w:val="24"/>
        </w:rPr>
        <w:tab/>
        <w:t>McCluskey,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E2E">
        <w:rPr>
          <w:rFonts w:ascii="Times New Roman" w:hAnsi="Times New Roman" w:cs="Times New Roman"/>
          <w:i/>
          <w:sz w:val="24"/>
          <w:szCs w:val="24"/>
        </w:rPr>
        <w:t>Department of Theatre and Dance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1FDC">
        <w:rPr>
          <w:rFonts w:ascii="Times New Roman" w:hAnsi="Times New Roman" w:cs="Times New Roman"/>
          <w:sz w:val="24"/>
          <w:szCs w:val="24"/>
        </w:rPr>
        <w:t>Study of Period Clothing in British Museums</w:t>
      </w:r>
    </w:p>
    <w:p w:rsidR="00371FDC" w:rsidRPr="00371FDC" w:rsidRDefault="00371FDC" w:rsidP="00371FDC">
      <w:pPr>
        <w:rPr>
          <w:rFonts w:ascii="Times New Roman" w:hAnsi="Times New Roman" w:cs="Times New Roman"/>
          <w:sz w:val="24"/>
          <w:szCs w:val="24"/>
        </w:rPr>
      </w:pPr>
      <w:r w:rsidRPr="00957E2E">
        <w:rPr>
          <w:rFonts w:ascii="Times New Roman" w:hAnsi="Times New Roman" w:cs="Times New Roman"/>
          <w:b/>
          <w:sz w:val="24"/>
          <w:szCs w:val="24"/>
        </w:rPr>
        <w:t>Allyson Poska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7E2E">
        <w:rPr>
          <w:rFonts w:ascii="Times New Roman" w:hAnsi="Times New Roman" w:cs="Times New Roman"/>
          <w:i/>
          <w:sz w:val="24"/>
          <w:szCs w:val="24"/>
        </w:rPr>
        <w:t>Department of History and American Studies</w:t>
      </w:r>
      <w:r>
        <w:rPr>
          <w:rFonts w:ascii="Times New Roman" w:hAnsi="Times New Roman" w:cs="Times New Roman"/>
          <w:sz w:val="24"/>
          <w:szCs w:val="24"/>
        </w:rPr>
        <w:t>, T</w:t>
      </w:r>
      <w:r w:rsidRPr="00371FDC">
        <w:rPr>
          <w:rFonts w:ascii="Times New Roman" w:hAnsi="Times New Roman" w:cs="Times New Roman"/>
          <w:sz w:val="24"/>
          <w:szCs w:val="24"/>
        </w:rPr>
        <w:t>he First Global Public Health Initiative: The Royal Philanthropic Expedition to bring Smallpox Vaccination to the Spanish Empire (1803-1810)</w:t>
      </w:r>
    </w:p>
    <w:p w:rsidR="00843CEE" w:rsidRPr="00371FDC" w:rsidRDefault="00371FDC" w:rsidP="00371FDC">
      <w:pPr>
        <w:rPr>
          <w:rFonts w:ascii="Times New Roman" w:hAnsi="Times New Roman" w:cs="Times New Roman"/>
          <w:sz w:val="24"/>
          <w:szCs w:val="24"/>
        </w:rPr>
      </w:pPr>
      <w:r w:rsidRPr="00957E2E">
        <w:rPr>
          <w:rFonts w:ascii="Times New Roman" w:hAnsi="Times New Roman" w:cs="Times New Roman"/>
          <w:b/>
          <w:sz w:val="24"/>
          <w:szCs w:val="24"/>
        </w:rPr>
        <w:t>Sushma Subramanian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71FDC">
        <w:rPr>
          <w:rFonts w:ascii="Times New Roman" w:hAnsi="Times New Roman" w:cs="Times New Roman"/>
          <w:i/>
          <w:sz w:val="24"/>
          <w:szCs w:val="24"/>
        </w:rPr>
        <w:t>Department of English, Linguistics, and Communication</w:t>
      </w:r>
      <w:r w:rsidR="009E3CC6">
        <w:rPr>
          <w:rFonts w:ascii="Times New Roman" w:hAnsi="Times New Roman" w:cs="Times New Roman"/>
          <w:i/>
          <w:sz w:val="24"/>
          <w:szCs w:val="24"/>
        </w:rPr>
        <w:t>,</w:t>
      </w:r>
      <w:r w:rsidRPr="00371FDC">
        <w:rPr>
          <w:rFonts w:ascii="Times New Roman" w:hAnsi="Times New Roman" w:cs="Times New Roman"/>
          <w:sz w:val="24"/>
          <w:szCs w:val="24"/>
        </w:rPr>
        <w:t xml:space="preserve"> Maharishi Mahesh Yogi: The Man </w:t>
      </w:r>
      <w:proofErr w:type="gramStart"/>
      <w:r w:rsidRPr="00371FDC">
        <w:rPr>
          <w:rFonts w:ascii="Times New Roman" w:hAnsi="Times New Roman" w:cs="Times New Roman"/>
          <w:sz w:val="24"/>
          <w:szCs w:val="24"/>
        </w:rPr>
        <w:t>Who's</w:t>
      </w:r>
      <w:proofErr w:type="gramEnd"/>
      <w:r w:rsidRPr="00371FDC">
        <w:rPr>
          <w:rFonts w:ascii="Times New Roman" w:hAnsi="Times New Roman" w:cs="Times New Roman"/>
          <w:sz w:val="24"/>
          <w:szCs w:val="24"/>
        </w:rPr>
        <w:t xml:space="preserve"> the Reason I'm Appropriating my Own Culture</w:t>
      </w:r>
    </w:p>
    <w:sectPr w:rsidR="00843CEE" w:rsidRPr="00371FDC" w:rsidSect="00871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D0"/>
    <w:rsid w:val="00371FDC"/>
    <w:rsid w:val="003A0AAC"/>
    <w:rsid w:val="003A7FCD"/>
    <w:rsid w:val="00843CEE"/>
    <w:rsid w:val="00957E2E"/>
    <w:rsid w:val="009E3CC6"/>
    <w:rsid w:val="00D66CD0"/>
    <w:rsid w:val="00EB53AC"/>
    <w:rsid w:val="00FC4DB9"/>
    <w:rsid w:val="00FD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3EEDF"/>
  <w15:chartTrackingRefBased/>
  <w15:docId w15:val="{A4365D3D-5BFB-476E-83C5-5F1A7C83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CD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C4DB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A0AAC"/>
    <w:pPr>
      <w:spacing w:after="0" w:line="240" w:lineRule="auto"/>
    </w:pPr>
    <w:rPr>
      <w:rFonts w:ascii="Times New Roman" w:eastAsiaTheme="majorEastAsia" w:hAnsi="Times New Roman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Link (mlink)</dc:creator>
  <cp:keywords/>
  <dc:description/>
  <cp:lastModifiedBy>Martha Link (mlink)</cp:lastModifiedBy>
  <cp:revision>5</cp:revision>
  <dcterms:created xsi:type="dcterms:W3CDTF">2018-06-29T16:00:00Z</dcterms:created>
  <dcterms:modified xsi:type="dcterms:W3CDTF">2018-07-03T15:37:00Z</dcterms:modified>
</cp:coreProperties>
</file>