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D0" w:rsidRPr="00371FDC" w:rsidRDefault="00D66CD0" w:rsidP="00D66CD0">
      <w:pPr>
        <w:rPr>
          <w:rFonts w:ascii="Times New Roman" w:hAnsi="Times New Roman" w:cs="Times New Roman"/>
          <w:sz w:val="24"/>
          <w:szCs w:val="24"/>
        </w:rPr>
      </w:pPr>
    </w:p>
    <w:p w:rsidR="00371FDC" w:rsidRPr="00371FDC" w:rsidRDefault="00EB53AC" w:rsidP="00FD680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3AC">
        <w:rPr>
          <w:rFonts w:ascii="Times New Roman" w:hAnsi="Times New Roman" w:cs="Times New Roman"/>
          <w:b/>
          <w:sz w:val="28"/>
          <w:szCs w:val="28"/>
        </w:rPr>
        <w:t>Approved Faculty R</w:t>
      </w:r>
      <w:r w:rsidR="00FD6802">
        <w:rPr>
          <w:rFonts w:ascii="Times New Roman" w:hAnsi="Times New Roman" w:cs="Times New Roman"/>
          <w:b/>
          <w:sz w:val="28"/>
          <w:szCs w:val="28"/>
        </w:rPr>
        <w:t>esearch Grant Proposals</w:t>
      </w:r>
      <w:r w:rsidR="003A7FCD" w:rsidRPr="00EB53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A7FCD">
        <w:rPr>
          <w:rFonts w:ascii="Times New Roman" w:hAnsi="Times New Roman" w:cs="Times New Roman"/>
          <w:sz w:val="28"/>
          <w:szCs w:val="28"/>
        </w:rPr>
        <w:t xml:space="preserve"> </w:t>
      </w:r>
      <w:r w:rsidR="003A7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Academic Year 2016-2017</w:t>
      </w:r>
    </w:p>
    <w:p w:rsidR="00371FDC" w:rsidRPr="00371FDC" w:rsidRDefault="00EB53AC" w:rsidP="00FD68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in 2017-2018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Nabil Al-Tikriti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History and American Studies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The John Elphinstone</w:t>
      </w:r>
      <w:r>
        <w:rPr>
          <w:rFonts w:ascii="Times New Roman" w:hAnsi="Times New Roman" w:cs="Times New Roman"/>
          <w:sz w:val="24"/>
          <w:szCs w:val="24"/>
        </w:rPr>
        <w:t xml:space="preserve"> Memoirs and the 1770 B</w:t>
      </w:r>
      <w:r w:rsidRPr="00371FDC">
        <w:rPr>
          <w:rFonts w:ascii="Times New Roman" w:hAnsi="Times New Roman" w:cs="Times New Roman"/>
          <w:sz w:val="24"/>
          <w:szCs w:val="24"/>
        </w:rPr>
        <w:t>attle of Çeşme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Jennifer Barry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b/>
          <w:sz w:val="24"/>
          <w:szCs w:val="24"/>
        </w:rPr>
        <w:t>Department of Classics, Philosophy, and Religion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A Violence All Her Own: Fantasizing Genered Violence in Late Antiquity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Laura Bylenok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Homologues: Poems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Ana Chichester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Modern Languages and Literatures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Julia Howe in Cuba: Perspectives in reading XIXth century accounts of the Caribbean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Melody Denhere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Mathematics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 xml:space="preserve">Model Adequacy for </w:t>
      </w:r>
      <w:r>
        <w:rPr>
          <w:rFonts w:ascii="Times New Roman" w:hAnsi="Times New Roman" w:cs="Times New Roman"/>
          <w:sz w:val="24"/>
          <w:szCs w:val="24"/>
        </w:rPr>
        <w:t>Functions</w:t>
      </w:r>
      <w:r w:rsidRPr="00371FDC">
        <w:rPr>
          <w:rFonts w:ascii="Times New Roman" w:hAnsi="Times New Roman" w:cs="Times New Roman"/>
          <w:sz w:val="24"/>
          <w:szCs w:val="24"/>
        </w:rPr>
        <w:t>; Regression Models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Erin Devlin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History and American Studies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ab/>
        <w:t>Remember Little Rock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Amrita</w:t>
      </w:r>
      <w:r w:rsidR="00957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E2E">
        <w:rPr>
          <w:rFonts w:ascii="Times New Roman" w:hAnsi="Times New Roman" w:cs="Times New Roman"/>
          <w:b/>
          <w:sz w:val="24"/>
          <w:szCs w:val="24"/>
        </w:rPr>
        <w:t>Dhar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i/>
          <w:sz w:val="24"/>
          <w:szCs w:val="24"/>
        </w:rPr>
        <w:t>Economics,</w:t>
      </w:r>
      <w:r w:rsidRPr="00371FDC">
        <w:rPr>
          <w:rFonts w:ascii="Times New Roman" w:hAnsi="Times New Roman" w:cs="Times New Roman"/>
          <w:sz w:val="24"/>
          <w:szCs w:val="24"/>
        </w:rPr>
        <w:t xml:space="preserve"> Social Openness and Emerging Markets Integration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Mindy Erchull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Psychological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Research on Menstrual Cycle Attitudes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Caitlin Finlayson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Geography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(Im) perfect Food: A Visual Analysis of the Ugly Food Movement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Carole</w:t>
      </w:r>
      <w:r w:rsidRPr="00957E2E">
        <w:rPr>
          <w:rFonts w:ascii="Times New Roman" w:hAnsi="Times New Roman" w:cs="Times New Roman"/>
          <w:b/>
          <w:sz w:val="24"/>
          <w:szCs w:val="24"/>
        </w:rPr>
        <w:tab/>
        <w:t>Garmon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Art and Art History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1FDC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371FDC">
        <w:rPr>
          <w:rFonts w:ascii="Times New Roman" w:hAnsi="Times New Roman" w:cs="Times New Roman"/>
          <w:sz w:val="24"/>
          <w:szCs w:val="24"/>
        </w:rPr>
        <w:t xml:space="preserve"> I was a Dreamer and you were my Dream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Kate Haffey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Virginia Woolf, E.M. Forster, and the Politics of Queer Friendship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Janusz</w:t>
      </w:r>
      <w:r w:rsidRPr="00957E2E">
        <w:rPr>
          <w:rFonts w:ascii="Times New Roman" w:hAnsi="Times New Roman" w:cs="Times New Roman"/>
          <w:b/>
          <w:sz w:val="24"/>
          <w:szCs w:val="24"/>
        </w:rPr>
        <w:tab/>
        <w:t xml:space="preserve"> Konieczny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Mathematics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Second Centralizers in the Infinite Semigroup of Injective Transformations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Elizabeth Lewis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Modern Languages and Literatures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Routledge Companion to Hispanic Enlightenment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Eric Lorentzen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Literary Tourism: Dickens, Sherlock, and Other Ripping Adventures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Leslie Martin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Sociology and Anthropology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Fredericksburg FUSE Evaluation: Analyzing Costs of Housing, Jail, Hospital and Homeless Services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Maya Mathur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1FDC">
        <w:rPr>
          <w:rFonts w:ascii="Times New Roman" w:hAnsi="Times New Roman" w:cs="Times New Roman"/>
          <w:i/>
          <w:sz w:val="24"/>
          <w:szCs w:val="24"/>
        </w:rPr>
        <w:t xml:space="preserve"> Department of English, Linguistics, and Communication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Comic Identities in Early Modern England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lastRenderedPageBreak/>
        <w:t>Kevin</w:t>
      </w:r>
      <w:r w:rsidRPr="00957E2E">
        <w:rPr>
          <w:rFonts w:ascii="Times New Roman" w:hAnsi="Times New Roman" w:cs="Times New Roman"/>
          <w:b/>
          <w:sz w:val="24"/>
          <w:szCs w:val="24"/>
        </w:rPr>
        <w:tab/>
        <w:t>McCluskey,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Theatre and Dance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sz w:val="24"/>
          <w:szCs w:val="24"/>
        </w:rPr>
        <w:t>Study of Period Clothing in British Museums</w:t>
      </w:r>
    </w:p>
    <w:p w:rsidR="00371FDC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Allyson Poska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E2E">
        <w:rPr>
          <w:rFonts w:ascii="Times New Roman" w:hAnsi="Times New Roman" w:cs="Times New Roman"/>
          <w:i/>
          <w:sz w:val="24"/>
          <w:szCs w:val="24"/>
        </w:rPr>
        <w:t>Department of History and American Studies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371FDC">
        <w:rPr>
          <w:rFonts w:ascii="Times New Roman" w:hAnsi="Times New Roman" w:cs="Times New Roman"/>
          <w:sz w:val="24"/>
          <w:szCs w:val="24"/>
        </w:rPr>
        <w:t>he First Global Public Health Initiative: The Royal Philanthropic Expedition to bring Smallpox Vaccination to the Spanish Empire (1803-1810)</w:t>
      </w:r>
    </w:p>
    <w:p w:rsidR="00843CEE" w:rsidRPr="00371FDC" w:rsidRDefault="00371FDC" w:rsidP="00371FDC">
      <w:pPr>
        <w:rPr>
          <w:rFonts w:ascii="Times New Roman" w:hAnsi="Times New Roman" w:cs="Times New Roman"/>
          <w:sz w:val="24"/>
          <w:szCs w:val="24"/>
        </w:rPr>
      </w:pPr>
      <w:r w:rsidRPr="00957E2E">
        <w:rPr>
          <w:rFonts w:ascii="Times New Roman" w:hAnsi="Times New Roman" w:cs="Times New Roman"/>
          <w:b/>
          <w:sz w:val="24"/>
          <w:szCs w:val="24"/>
        </w:rPr>
        <w:t>Sushma Subramanian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DC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 w:rsidR="009E3CC6">
        <w:rPr>
          <w:rFonts w:ascii="Times New Roman" w:hAnsi="Times New Roman" w:cs="Times New Roman"/>
          <w:i/>
          <w:sz w:val="24"/>
          <w:szCs w:val="24"/>
        </w:rPr>
        <w:t>,</w:t>
      </w:r>
      <w:r w:rsidRPr="00371FDC">
        <w:rPr>
          <w:rFonts w:ascii="Times New Roman" w:hAnsi="Times New Roman" w:cs="Times New Roman"/>
          <w:sz w:val="24"/>
          <w:szCs w:val="24"/>
        </w:rPr>
        <w:t xml:space="preserve"> Maharishi Mahesh Yogi: The Man </w:t>
      </w:r>
      <w:proofErr w:type="gramStart"/>
      <w:r w:rsidRPr="00371FDC">
        <w:rPr>
          <w:rFonts w:ascii="Times New Roman" w:hAnsi="Times New Roman" w:cs="Times New Roman"/>
          <w:sz w:val="24"/>
          <w:szCs w:val="24"/>
        </w:rPr>
        <w:t>Who's</w:t>
      </w:r>
      <w:proofErr w:type="gramEnd"/>
      <w:r w:rsidRPr="00371FDC">
        <w:rPr>
          <w:rFonts w:ascii="Times New Roman" w:hAnsi="Times New Roman" w:cs="Times New Roman"/>
          <w:sz w:val="24"/>
          <w:szCs w:val="24"/>
        </w:rPr>
        <w:t xml:space="preserve"> the Reason I'm Appropriating my Own Culture</w:t>
      </w:r>
    </w:p>
    <w:sectPr w:rsidR="00843CEE" w:rsidRPr="00371FDC" w:rsidSect="0087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D0"/>
    <w:rsid w:val="00371FDC"/>
    <w:rsid w:val="003A0AAC"/>
    <w:rsid w:val="003A7FCD"/>
    <w:rsid w:val="00843CEE"/>
    <w:rsid w:val="00957E2E"/>
    <w:rsid w:val="009E3CC6"/>
    <w:rsid w:val="00D66CD0"/>
    <w:rsid w:val="00EB53AC"/>
    <w:rsid w:val="00FC4DB9"/>
    <w:rsid w:val="00F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EDF"/>
  <w15:chartTrackingRefBased/>
  <w15:docId w15:val="{A4365D3D-5BFB-476E-83C5-5F1A7C83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C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4D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A0AAC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Link (mlink)</dc:creator>
  <cp:keywords/>
  <dc:description/>
  <cp:lastModifiedBy>Martha Link (mlink)</cp:lastModifiedBy>
  <cp:revision>5</cp:revision>
  <dcterms:created xsi:type="dcterms:W3CDTF">2018-06-29T16:00:00Z</dcterms:created>
  <dcterms:modified xsi:type="dcterms:W3CDTF">2018-07-03T15:37:00Z</dcterms:modified>
</cp:coreProperties>
</file>